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23" w:rsidRDefault="00EC313F">
      <w:r>
        <w:t>Open Water Scuba Instructor (OWSI)</w:t>
      </w:r>
    </w:p>
    <w:p w:rsidR="00EC313F" w:rsidRDefault="00EC313F"/>
    <w:p w:rsidR="00EC313F" w:rsidRDefault="00EC313F" w:rsidP="00EC313F">
      <w:pPr>
        <w:jc w:val="left"/>
      </w:pPr>
      <w:r>
        <w:t xml:space="preserve">The Open Water Scuba Instructor (OWSI) course is </w:t>
      </w:r>
      <w:r w:rsidRPr="00EC313F">
        <w:rPr>
          <w:b/>
        </w:rPr>
        <w:t>Part Two</w:t>
      </w:r>
      <w:r>
        <w:rPr>
          <w:b/>
        </w:rPr>
        <w:t xml:space="preserve"> </w:t>
      </w:r>
      <w:r>
        <w:t>of the Instructor Development Course (IDC).  This program allows dive professionals to continue training to become PADI Instructors or to regain</w:t>
      </w:r>
      <w:r w:rsidR="00E2526D">
        <w:t xml:space="preserve"> </w:t>
      </w:r>
      <w:proofErr w:type="gramStart"/>
      <w:r w:rsidR="00E2526D">
        <w:t xml:space="preserve">teaching </w:t>
      </w:r>
      <w:r>
        <w:t xml:space="preserve"> status</w:t>
      </w:r>
      <w:proofErr w:type="gramEnd"/>
      <w:r>
        <w:t xml:space="preserve"> as a PADI Instructor.  It is also for Scuba Instructors from other organizations to learn about the PADI System of education and prepare to attend an IE.</w:t>
      </w:r>
    </w:p>
    <w:p w:rsidR="00EC313F" w:rsidRDefault="00EC313F" w:rsidP="00EC313F">
      <w:pPr>
        <w:jc w:val="left"/>
      </w:pPr>
      <w:r>
        <w:t>The PADI Assistant Instructor will concentrate on completing</w:t>
      </w:r>
      <w:r w:rsidR="009317EF">
        <w:t xml:space="preserve"> the remaining IDC components in preparation of attending the IE.</w:t>
      </w:r>
    </w:p>
    <w:p w:rsidR="009317EF" w:rsidRDefault="009317EF" w:rsidP="00EC313F">
      <w:pPr>
        <w:jc w:val="left"/>
      </w:pPr>
      <w:r>
        <w:t xml:space="preserve">PADI Instructors who need to regain Teaching status due to a lapse in membership or a required reorientation to PADI Standards will complete a customized program as directed by PADI based on the Instructors needs. </w:t>
      </w:r>
    </w:p>
    <w:p w:rsidR="009317EF" w:rsidRDefault="009317EF" w:rsidP="00EC313F">
      <w:pPr>
        <w:jc w:val="left"/>
      </w:pPr>
      <w:proofErr w:type="gramStart"/>
      <w:r>
        <w:t>Instructors  from</w:t>
      </w:r>
      <w:proofErr w:type="gramEnd"/>
      <w:r>
        <w:t xml:space="preserve"> other organizations will concentrate on overviewing the PADI system including PADI’s educational approach, materials and philosophy.  This </w:t>
      </w:r>
      <w:r w:rsidR="00361ABE">
        <w:t xml:space="preserve">will give Instructors the background they need to prepare for the IE. </w:t>
      </w:r>
    </w:p>
    <w:p w:rsidR="00361ABE" w:rsidRDefault="00361ABE" w:rsidP="00EC313F">
      <w:pPr>
        <w:jc w:val="left"/>
      </w:pPr>
    </w:p>
    <w:p w:rsidR="00361ABE" w:rsidRPr="00D86F61" w:rsidRDefault="00361ABE" w:rsidP="00EC313F">
      <w:pPr>
        <w:jc w:val="left"/>
        <w:rPr>
          <w:b/>
        </w:rPr>
      </w:pPr>
      <w:r w:rsidRPr="00D86F61">
        <w:rPr>
          <w:b/>
        </w:rPr>
        <w:t>Course Curriculum:</w:t>
      </w:r>
    </w:p>
    <w:p w:rsidR="00361ABE" w:rsidRDefault="00D86F61" w:rsidP="00EC313F">
      <w:pPr>
        <w:jc w:val="left"/>
      </w:pPr>
      <w:r>
        <w:rPr>
          <w:sz w:val="24"/>
          <w:szCs w:val="24"/>
        </w:rPr>
        <w:t>Candidates complete independent study through PADI IDC eLearning – 16 curriculum components</w:t>
      </w:r>
      <w:r>
        <w:rPr>
          <w:sz w:val="24"/>
          <w:szCs w:val="24"/>
        </w:rPr>
        <w:t>*</w:t>
      </w:r>
    </w:p>
    <w:p w:rsidR="00D86F61" w:rsidRDefault="00D86F61" w:rsidP="00EC313F">
      <w:pPr>
        <w:jc w:val="left"/>
      </w:pPr>
      <w:r>
        <w:t>NOTE:</w:t>
      </w:r>
    </w:p>
    <w:p w:rsidR="00361ABE" w:rsidRDefault="00361ABE" w:rsidP="00EC313F">
      <w:pPr>
        <w:jc w:val="left"/>
      </w:pPr>
      <w:r>
        <w:t>*PADI AI’s do not need to repeat the eLearning curriculum if it was completed within a year of enrollment of the OWSI program.</w:t>
      </w:r>
    </w:p>
    <w:p w:rsidR="00361ABE" w:rsidRDefault="00361ABE" w:rsidP="00EC313F">
      <w:pPr>
        <w:jc w:val="left"/>
      </w:pPr>
      <w:r>
        <w:t>*PADI Instructors regaining Teaching status or required reorientation will be directed as to which components must be completed</w:t>
      </w:r>
    </w:p>
    <w:p w:rsidR="00D86F61" w:rsidRPr="00D86F61" w:rsidRDefault="00361ABE" w:rsidP="00D86F61">
      <w:pPr>
        <w:jc w:val="left"/>
      </w:pPr>
      <w:r>
        <w:t>Instructors from other organizations need to complete the entire eLearning curriculum</w:t>
      </w:r>
    </w:p>
    <w:p w:rsidR="00D86F61" w:rsidRPr="00D86F61" w:rsidRDefault="00D86F61" w:rsidP="00D86F61">
      <w:pPr>
        <w:jc w:val="left"/>
        <w:rPr>
          <w:b/>
          <w:sz w:val="24"/>
          <w:szCs w:val="24"/>
        </w:rPr>
      </w:pPr>
      <w:r w:rsidRPr="00D86F61">
        <w:rPr>
          <w:b/>
          <w:sz w:val="24"/>
          <w:szCs w:val="24"/>
        </w:rPr>
        <w:t>Meet with the Course Director to complete: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>Practical applications and workshops covering all core courses and experiences the candidate will be able to teach as an Instructor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>Candidate teaching presentations in Knowledge development, Confined Water and Open Water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Skill Evaluation – </w:t>
      </w:r>
      <w:proofErr w:type="gramStart"/>
      <w:r>
        <w:rPr>
          <w:sz w:val="24"/>
          <w:szCs w:val="24"/>
        </w:rPr>
        <w:t>24  demonstration</w:t>
      </w:r>
      <w:proofErr w:type="gramEnd"/>
      <w:r>
        <w:rPr>
          <w:sz w:val="24"/>
          <w:szCs w:val="24"/>
        </w:rPr>
        <w:t xml:space="preserve"> quality skills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>Exams – PADI Standards and Procedures Exam AND Dive Theory Exam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>400 yard continuous swim, without aids, any stroke AND 10 minute tread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>Role model quality demonstration of a panicked diver at the surface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Role model quality demonstration of the rescue of a simulated unresponsive, </w:t>
      </w:r>
      <w:proofErr w:type="spellStart"/>
      <w:r>
        <w:rPr>
          <w:sz w:val="24"/>
          <w:szCs w:val="24"/>
        </w:rPr>
        <w:t>nonbreathing</w:t>
      </w:r>
      <w:proofErr w:type="spellEnd"/>
      <w:r>
        <w:rPr>
          <w:sz w:val="24"/>
          <w:szCs w:val="24"/>
        </w:rPr>
        <w:t xml:space="preserve"> diver at the surface</w:t>
      </w:r>
    </w:p>
    <w:p w:rsidR="00D86F61" w:rsidRDefault="00D86F61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Role model quality demonstration scenario of the rescue of a simulated  unresponsive </w:t>
      </w:r>
      <w:proofErr w:type="spellStart"/>
      <w:r>
        <w:rPr>
          <w:sz w:val="24"/>
          <w:szCs w:val="24"/>
        </w:rPr>
        <w:t>nonbreathing</w:t>
      </w:r>
      <w:proofErr w:type="spellEnd"/>
      <w:r>
        <w:rPr>
          <w:sz w:val="24"/>
          <w:szCs w:val="24"/>
        </w:rPr>
        <w:t xml:space="preserve"> diver, provide aid at the surface, exiting,  and first aid including rescue breathing for and administering O2 to the victim using a rescue breathing mask</w:t>
      </w:r>
    </w:p>
    <w:p w:rsidR="0086048F" w:rsidRDefault="00D86F61" w:rsidP="00D86F61">
      <w:pPr>
        <w:jc w:val="left"/>
        <w:rPr>
          <w:sz w:val="24"/>
          <w:szCs w:val="24"/>
        </w:rPr>
      </w:pPr>
      <w:r w:rsidRPr="0086048F">
        <w:rPr>
          <w:b/>
          <w:sz w:val="24"/>
          <w:szCs w:val="24"/>
        </w:rPr>
        <w:t>Duration:</w:t>
      </w:r>
      <w:r w:rsidR="0007229C">
        <w:rPr>
          <w:b/>
          <w:sz w:val="24"/>
          <w:szCs w:val="24"/>
        </w:rPr>
        <w:t xml:space="preserve">  Minimum 3</w:t>
      </w:r>
      <w:r w:rsidR="00E32FFB">
        <w:rPr>
          <w:b/>
          <w:sz w:val="24"/>
          <w:szCs w:val="24"/>
        </w:rPr>
        <w:t xml:space="preserve"> days/ </w:t>
      </w:r>
      <w:proofErr w:type="spellStart"/>
      <w:r w:rsidR="00E32FFB">
        <w:rPr>
          <w:b/>
          <w:sz w:val="24"/>
          <w:szCs w:val="24"/>
        </w:rPr>
        <w:t>approximaely</w:t>
      </w:r>
      <w:proofErr w:type="spellEnd"/>
      <w:r w:rsidR="0007229C">
        <w:rPr>
          <w:b/>
          <w:sz w:val="24"/>
          <w:szCs w:val="24"/>
        </w:rPr>
        <w:t xml:space="preserve"> 41</w:t>
      </w:r>
      <w:r w:rsidRPr="0086048F">
        <w:rPr>
          <w:b/>
          <w:sz w:val="24"/>
          <w:szCs w:val="24"/>
        </w:rPr>
        <w:t xml:space="preserve"> hours</w:t>
      </w:r>
      <w:r>
        <w:rPr>
          <w:sz w:val="24"/>
          <w:szCs w:val="24"/>
        </w:rPr>
        <w:t xml:space="preserve"> </w:t>
      </w:r>
    </w:p>
    <w:p w:rsidR="00E32FFB" w:rsidRDefault="00E32FFB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>Join an ongoing IDC and attend the specific required curriculum components of the OWSI course</w:t>
      </w:r>
      <w:r w:rsidR="00B628D4">
        <w:rPr>
          <w:sz w:val="24"/>
          <w:szCs w:val="24"/>
        </w:rPr>
        <w:t>, take a 3 day OWSI program</w:t>
      </w:r>
      <w:bookmarkStart w:id="0" w:name="_GoBack"/>
      <w:bookmarkEnd w:id="0"/>
      <w:r w:rsidR="007A6ADF">
        <w:rPr>
          <w:sz w:val="24"/>
          <w:szCs w:val="24"/>
        </w:rPr>
        <w:t xml:space="preserve"> </w:t>
      </w:r>
      <w:proofErr w:type="gramStart"/>
      <w:r w:rsidR="007A6ADF">
        <w:rPr>
          <w:sz w:val="24"/>
          <w:szCs w:val="24"/>
        </w:rPr>
        <w:t>( See</w:t>
      </w:r>
      <w:proofErr w:type="gramEnd"/>
      <w:r w:rsidR="007A6ADF">
        <w:rPr>
          <w:sz w:val="24"/>
          <w:szCs w:val="24"/>
        </w:rPr>
        <w:t xml:space="preserve"> dates below) </w:t>
      </w:r>
      <w:r>
        <w:rPr>
          <w:sz w:val="24"/>
          <w:szCs w:val="24"/>
        </w:rPr>
        <w:t xml:space="preserve"> or contact Dive World Austin to set up a more relaxed schedule.</w:t>
      </w:r>
    </w:p>
    <w:p w:rsidR="00E32FFB" w:rsidRDefault="00E32FFB" w:rsidP="00D86F6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To Regain Teaching Status or attend a required reorientation, contact Dive World Austin to set up a schedule. </w:t>
      </w:r>
      <w:proofErr w:type="gramStart"/>
      <w:r>
        <w:rPr>
          <w:sz w:val="24"/>
          <w:szCs w:val="24"/>
        </w:rPr>
        <w:t>( Hours</w:t>
      </w:r>
      <w:proofErr w:type="gramEnd"/>
      <w:r>
        <w:rPr>
          <w:sz w:val="24"/>
          <w:szCs w:val="24"/>
        </w:rPr>
        <w:t xml:space="preserve"> vary based on PADI requirements)</w:t>
      </w:r>
    </w:p>
    <w:p w:rsidR="00FF0F78" w:rsidRDefault="00FF0F78" w:rsidP="00D86F61">
      <w:pPr>
        <w:jc w:val="left"/>
        <w:rPr>
          <w:b/>
          <w:sz w:val="24"/>
          <w:szCs w:val="24"/>
        </w:rPr>
      </w:pPr>
    </w:p>
    <w:p w:rsidR="00FF0F78" w:rsidRDefault="00FF0F78" w:rsidP="00D86F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Prerequisites: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>PADI Assistant Instructor, PADI Instructor, or Instructor member i</w:t>
      </w:r>
      <w:r>
        <w:rPr>
          <w:sz w:val="24"/>
          <w:szCs w:val="24"/>
        </w:rPr>
        <w:t xml:space="preserve">n good </w:t>
      </w:r>
      <w:proofErr w:type="gramStart"/>
      <w:r>
        <w:rPr>
          <w:sz w:val="24"/>
          <w:szCs w:val="24"/>
        </w:rPr>
        <w:t>standing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eligible to renew)</w:t>
      </w:r>
      <w:r>
        <w:rPr>
          <w:sz w:val="24"/>
          <w:szCs w:val="24"/>
        </w:rPr>
        <w:t xml:space="preserve"> with another recognized recreational diver training organization </w:t>
      </w:r>
      <w:r>
        <w:rPr>
          <w:sz w:val="24"/>
          <w:szCs w:val="24"/>
        </w:rPr>
        <w:t xml:space="preserve"> for at least six months.</w:t>
      </w:r>
      <w:r>
        <w:rPr>
          <w:sz w:val="24"/>
          <w:szCs w:val="24"/>
        </w:rPr>
        <w:t xml:space="preserve"> (100 logged dives to attend the IE)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>18 years old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>Medical clearance signed by a physician within the previous 12 months</w:t>
      </w:r>
      <w:r>
        <w:rPr>
          <w:sz w:val="24"/>
          <w:szCs w:val="24"/>
        </w:rPr>
        <w:t xml:space="preserve"> with no medical condition changes.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>Certified diver for at least 6 months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Completed EFR Primary and Secondary Care course, or other qualifying training within the past 24 months </w:t>
      </w:r>
      <w:r>
        <w:rPr>
          <w:sz w:val="24"/>
          <w:szCs w:val="24"/>
        </w:rPr>
        <w:t>or EFR Instructor (or qualifying credential)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NOTE: EFR Instructor rating or qualifying rating is required for Open Water Scuba Instructor certification. </w:t>
      </w:r>
      <w:proofErr w:type="gramStart"/>
      <w:r>
        <w:rPr>
          <w:sz w:val="24"/>
          <w:szCs w:val="24"/>
        </w:rPr>
        <w:t>( See</w:t>
      </w:r>
      <w:proofErr w:type="gramEnd"/>
      <w:r>
        <w:rPr>
          <w:sz w:val="24"/>
          <w:szCs w:val="24"/>
        </w:rPr>
        <w:t xml:space="preserve"> information here)</w:t>
      </w:r>
    </w:p>
    <w:p w:rsidR="00051BE3" w:rsidRDefault="00051BE3" w:rsidP="00051BE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Documentation of any </w:t>
      </w:r>
      <w:proofErr w:type="spellStart"/>
      <w:r>
        <w:rPr>
          <w:sz w:val="24"/>
          <w:szCs w:val="24"/>
        </w:rPr>
        <w:t>nonPADI</w:t>
      </w:r>
      <w:proofErr w:type="spellEnd"/>
      <w:r>
        <w:rPr>
          <w:sz w:val="24"/>
          <w:szCs w:val="24"/>
        </w:rPr>
        <w:t xml:space="preserve"> certifications</w:t>
      </w:r>
    </w:p>
    <w:p w:rsidR="00B628D4" w:rsidRDefault="00B628D4" w:rsidP="007A6ADF">
      <w:pPr>
        <w:jc w:val="left"/>
        <w:rPr>
          <w:b/>
          <w:sz w:val="24"/>
          <w:szCs w:val="24"/>
        </w:rPr>
      </w:pPr>
    </w:p>
    <w:p w:rsidR="00B628D4" w:rsidRDefault="00E32FFB" w:rsidP="007A6ADF">
      <w:pPr>
        <w:jc w:val="left"/>
        <w:rPr>
          <w:b/>
          <w:sz w:val="24"/>
          <w:szCs w:val="24"/>
        </w:rPr>
      </w:pPr>
      <w:r w:rsidRPr="00E32FFB">
        <w:rPr>
          <w:b/>
          <w:sz w:val="24"/>
          <w:szCs w:val="24"/>
        </w:rPr>
        <w:t>Dates:</w:t>
      </w:r>
    </w:p>
    <w:p w:rsidR="00B628D4" w:rsidRPr="00B628D4" w:rsidRDefault="00B628D4" w:rsidP="007A6AD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In conjunction with an IDC – </w:t>
      </w:r>
      <w:r>
        <w:rPr>
          <w:sz w:val="24"/>
          <w:szCs w:val="24"/>
        </w:rPr>
        <w:t xml:space="preserve">attend only those sessions </w:t>
      </w:r>
      <w:proofErr w:type="gramStart"/>
      <w:r>
        <w:rPr>
          <w:sz w:val="24"/>
          <w:szCs w:val="24"/>
        </w:rPr>
        <w:t>that are</w:t>
      </w:r>
      <w:proofErr w:type="gramEnd"/>
      <w:r>
        <w:rPr>
          <w:sz w:val="24"/>
          <w:szCs w:val="24"/>
        </w:rPr>
        <w:t xml:space="preserve"> required for OWSI</w:t>
      </w:r>
    </w:p>
    <w:p w:rsidR="00B628D4" w:rsidRDefault="00B628D4" w:rsidP="00B628D4">
      <w:pPr>
        <w:jc w:val="left"/>
        <w:rPr>
          <w:sz w:val="24"/>
          <w:szCs w:val="24"/>
        </w:rPr>
      </w:pPr>
      <w:r>
        <w:rPr>
          <w:sz w:val="24"/>
          <w:szCs w:val="24"/>
        </w:rPr>
        <w:t>March 20-26                               Targeted IE March 28/29 Dallas</w:t>
      </w:r>
    </w:p>
    <w:p w:rsidR="00B628D4" w:rsidRDefault="00B628D4" w:rsidP="00B628D4">
      <w:pPr>
        <w:jc w:val="left"/>
        <w:rPr>
          <w:sz w:val="24"/>
          <w:szCs w:val="24"/>
        </w:rPr>
      </w:pPr>
      <w:r>
        <w:rPr>
          <w:sz w:val="24"/>
          <w:szCs w:val="24"/>
        </w:rPr>
        <w:t>May 8-14                                    Targeted IE May 16/</w:t>
      </w:r>
      <w:proofErr w:type="gramStart"/>
      <w:r>
        <w:rPr>
          <w:sz w:val="24"/>
          <w:szCs w:val="24"/>
        </w:rPr>
        <w:t>17  Nacogdoches</w:t>
      </w:r>
      <w:proofErr w:type="gramEnd"/>
    </w:p>
    <w:p w:rsidR="00B628D4" w:rsidRDefault="00B628D4" w:rsidP="00B628D4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May  29</w:t>
      </w:r>
      <w:proofErr w:type="gramEnd"/>
      <w:r>
        <w:rPr>
          <w:sz w:val="24"/>
          <w:szCs w:val="24"/>
        </w:rPr>
        <w:t xml:space="preserve"> - June 4                        Targeted IE June 13/14   Houston</w:t>
      </w:r>
    </w:p>
    <w:p w:rsidR="00B628D4" w:rsidRDefault="00B628D4" w:rsidP="00B628D4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August  and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Sept program</w:t>
      </w:r>
      <w:r>
        <w:rPr>
          <w:sz w:val="24"/>
          <w:szCs w:val="24"/>
        </w:rPr>
        <w:t>s   TBD</w:t>
      </w:r>
    </w:p>
    <w:p w:rsidR="00B628D4" w:rsidRDefault="00B628D4" w:rsidP="00B628D4">
      <w:pPr>
        <w:jc w:val="left"/>
        <w:rPr>
          <w:sz w:val="24"/>
          <w:szCs w:val="24"/>
        </w:rPr>
      </w:pPr>
      <w:r>
        <w:rPr>
          <w:sz w:val="24"/>
          <w:szCs w:val="24"/>
        </w:rPr>
        <w:t>Oct 16-22                                     Targeted IE October 24/25 Nacogdoches</w:t>
      </w:r>
    </w:p>
    <w:p w:rsidR="00B628D4" w:rsidRPr="00B628D4" w:rsidRDefault="00B628D4" w:rsidP="007A6ADF">
      <w:pPr>
        <w:jc w:val="left"/>
        <w:rPr>
          <w:sz w:val="24"/>
          <w:szCs w:val="24"/>
        </w:rPr>
      </w:pPr>
    </w:p>
    <w:p w:rsidR="007A6ADF" w:rsidRDefault="00B628D4" w:rsidP="007A6AD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 day programs:</w:t>
      </w:r>
      <w:r w:rsidR="00E32FFB" w:rsidRPr="00E32FFB">
        <w:rPr>
          <w:b/>
          <w:sz w:val="24"/>
          <w:szCs w:val="24"/>
        </w:rPr>
        <w:t xml:space="preserve"> </w:t>
      </w:r>
    </w:p>
    <w:p w:rsidR="007A6ADF" w:rsidRDefault="007A6ADF" w:rsidP="007A6ADF">
      <w:pPr>
        <w:jc w:val="left"/>
        <w:rPr>
          <w:sz w:val="24"/>
          <w:szCs w:val="24"/>
        </w:rPr>
      </w:pPr>
      <w:r>
        <w:rPr>
          <w:sz w:val="24"/>
          <w:szCs w:val="24"/>
        </w:rPr>
        <w:t>June 29</w:t>
      </w:r>
      <w:proofErr w:type="gramStart"/>
      <w:r>
        <w:rPr>
          <w:sz w:val="24"/>
          <w:szCs w:val="24"/>
        </w:rPr>
        <w:t>,30</w:t>
      </w:r>
      <w:proofErr w:type="gramEnd"/>
      <w:r>
        <w:rPr>
          <w:sz w:val="24"/>
          <w:szCs w:val="24"/>
        </w:rPr>
        <w:t>, July1                               Targeted IE  July 11/12 Dallas</w:t>
      </w:r>
    </w:p>
    <w:p w:rsidR="007A6ADF" w:rsidRDefault="007A6ADF" w:rsidP="007A6ADF">
      <w:pPr>
        <w:jc w:val="left"/>
        <w:rPr>
          <w:sz w:val="24"/>
          <w:szCs w:val="24"/>
        </w:rPr>
      </w:pPr>
      <w:r>
        <w:rPr>
          <w:sz w:val="24"/>
          <w:szCs w:val="24"/>
        </w:rPr>
        <w:t>August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Targeted IE August 8/9 Nacogdoches</w:t>
      </w:r>
    </w:p>
    <w:p w:rsidR="00B628D4" w:rsidRDefault="00B628D4" w:rsidP="007A6ADF">
      <w:pPr>
        <w:jc w:val="left"/>
        <w:rPr>
          <w:sz w:val="24"/>
          <w:szCs w:val="24"/>
        </w:rPr>
      </w:pPr>
    </w:p>
    <w:p w:rsidR="00B628D4" w:rsidRDefault="00B628D4" w:rsidP="007A6ADF">
      <w:pPr>
        <w:jc w:val="left"/>
        <w:rPr>
          <w:sz w:val="24"/>
          <w:szCs w:val="24"/>
        </w:rPr>
      </w:pPr>
      <w:r>
        <w:rPr>
          <w:sz w:val="24"/>
          <w:szCs w:val="24"/>
        </w:rPr>
        <w:t>Contact Dive World Austin (512)219-1220 to set up a more relaxed pace program.</w:t>
      </w:r>
    </w:p>
    <w:p w:rsidR="00B628D4" w:rsidRDefault="00B628D4" w:rsidP="0086048F">
      <w:pPr>
        <w:jc w:val="left"/>
        <w:rPr>
          <w:b/>
          <w:sz w:val="24"/>
          <w:szCs w:val="24"/>
        </w:rPr>
      </w:pPr>
    </w:p>
    <w:p w:rsidR="0086048F" w:rsidRPr="0086048F" w:rsidRDefault="0086048F" w:rsidP="0086048F">
      <w:pPr>
        <w:jc w:val="left"/>
        <w:rPr>
          <w:b/>
          <w:sz w:val="24"/>
          <w:szCs w:val="24"/>
        </w:rPr>
      </w:pPr>
      <w:r w:rsidRPr="0086048F">
        <w:rPr>
          <w:b/>
          <w:sz w:val="24"/>
          <w:szCs w:val="24"/>
        </w:rPr>
        <w:t xml:space="preserve">Materials required: 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Instructor Manual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PADI’s Guide to Teaching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IDC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Peak Performance Buoyancy, Coral Reef Conservation and Project AWARE Specialty Course Instructor Guides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Open Water Diver Manual or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Recreational Dive Planner – RDP Table AND </w:t>
      </w:r>
      <w:proofErr w:type="spellStart"/>
      <w:r>
        <w:rPr>
          <w:sz w:val="24"/>
          <w:szCs w:val="24"/>
        </w:rPr>
        <w:t>eRDPml</w:t>
      </w:r>
      <w:proofErr w:type="spellEnd"/>
      <w:r>
        <w:rPr>
          <w:sz w:val="24"/>
          <w:szCs w:val="24"/>
        </w:rPr>
        <w:t>, including instructions for Use booklets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Skill Practice and Dive Planning Slate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Open Water Diver Quizzes and Exam Booklet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Advanced Open Water Diver Manual or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Rescue Diver Manual or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Rescue Diver Final Exam booklet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Manual or eLearning</w:t>
      </w:r>
    </w:p>
    <w:p w:rsidR="0086048F" w:rsidRDefault="0086048F" w:rsidP="0086048F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Final Exams booklet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Aquatic Cue Cards for Open Water Diver, Advanced Open Water Diver, Rescue Diver, </w:t>
      </w: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and Discover Scuba Diving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Skill Development Preparation Slate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The Encyclopedia of Recreational Diving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Diving Knowledge Workbook or </w:t>
      </w:r>
      <w:proofErr w:type="spellStart"/>
      <w:r>
        <w:rPr>
          <w:sz w:val="24"/>
          <w:szCs w:val="24"/>
        </w:rPr>
        <w:t>eRecord</w:t>
      </w:r>
      <w:proofErr w:type="spellEnd"/>
      <w:r>
        <w:rPr>
          <w:sz w:val="24"/>
          <w:szCs w:val="24"/>
        </w:rPr>
        <w:t xml:space="preserve"> for Dive Theory </w:t>
      </w:r>
      <w:proofErr w:type="spellStart"/>
      <w:r>
        <w:rPr>
          <w:sz w:val="24"/>
          <w:szCs w:val="24"/>
        </w:rPr>
        <w:t>Oline</w:t>
      </w:r>
      <w:proofErr w:type="spellEnd"/>
    </w:p>
    <w:p w:rsidR="0086048F" w:rsidRPr="00B55C9D" w:rsidRDefault="0086048F" w:rsidP="0086048F">
      <w:pPr>
        <w:jc w:val="left"/>
        <w:rPr>
          <w:b/>
          <w:sz w:val="24"/>
          <w:szCs w:val="24"/>
        </w:rPr>
      </w:pPr>
      <w:r w:rsidRPr="00B55C9D">
        <w:rPr>
          <w:b/>
          <w:sz w:val="24"/>
          <w:szCs w:val="24"/>
        </w:rPr>
        <w:t>Recommended: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All PADI diver videos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Specialty Diver manuals or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Open Water Diver Course Prescriptive Lesson Guides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Rescue Diver Course Prescriptive Lesson Guides</w:t>
      </w:r>
    </w:p>
    <w:p w:rsidR="0086048F" w:rsidRDefault="0086048F" w:rsidP="0086048F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Divemaster</w:t>
      </w:r>
      <w:proofErr w:type="spellEnd"/>
      <w:r>
        <w:rPr>
          <w:sz w:val="24"/>
          <w:szCs w:val="24"/>
        </w:rPr>
        <w:t xml:space="preserve"> Course Lesson Guides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Discover Scuba Diving Participant Guide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Skill Evaluation Slate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>PADI Pro log book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ReActivate</w:t>
      </w:r>
      <w:proofErr w:type="spellEnd"/>
      <w:r>
        <w:rPr>
          <w:sz w:val="24"/>
          <w:szCs w:val="24"/>
        </w:rPr>
        <w:t xml:space="preserve">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Freediver</w:t>
      </w:r>
      <w:proofErr w:type="spellEnd"/>
      <w:r>
        <w:rPr>
          <w:sz w:val="24"/>
          <w:szCs w:val="24"/>
        </w:rPr>
        <w:t xml:space="preserve"> eLearning</w:t>
      </w:r>
    </w:p>
    <w:p w:rsidR="0086048F" w:rsidRDefault="0086048F" w:rsidP="0086048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PADI </w:t>
      </w:r>
      <w:proofErr w:type="spellStart"/>
      <w:r>
        <w:rPr>
          <w:sz w:val="24"/>
          <w:szCs w:val="24"/>
        </w:rPr>
        <w:t>TecRec</w:t>
      </w:r>
      <w:proofErr w:type="spellEnd"/>
      <w:r>
        <w:rPr>
          <w:sz w:val="24"/>
          <w:szCs w:val="24"/>
        </w:rPr>
        <w:t xml:space="preserve"> course materials</w:t>
      </w:r>
    </w:p>
    <w:p w:rsidR="0086048F" w:rsidRDefault="0086048F" w:rsidP="00D86F61">
      <w:pPr>
        <w:jc w:val="left"/>
        <w:rPr>
          <w:sz w:val="24"/>
          <w:szCs w:val="24"/>
        </w:rPr>
      </w:pPr>
    </w:p>
    <w:p w:rsidR="0086048F" w:rsidRDefault="0086048F" w:rsidP="00D86F61">
      <w:pPr>
        <w:jc w:val="left"/>
        <w:rPr>
          <w:sz w:val="24"/>
          <w:szCs w:val="24"/>
        </w:rPr>
      </w:pPr>
    </w:p>
    <w:p w:rsidR="00361ABE" w:rsidRDefault="00361ABE" w:rsidP="00EC313F">
      <w:pPr>
        <w:jc w:val="left"/>
      </w:pPr>
    </w:p>
    <w:p w:rsidR="00361ABE" w:rsidRDefault="00361ABE" w:rsidP="00EC313F">
      <w:pPr>
        <w:jc w:val="left"/>
      </w:pPr>
    </w:p>
    <w:p w:rsidR="00EC313F" w:rsidRDefault="00EC313F" w:rsidP="00EC313F">
      <w:pPr>
        <w:jc w:val="left"/>
      </w:pPr>
    </w:p>
    <w:p w:rsidR="00EC313F" w:rsidRDefault="00EC313F" w:rsidP="00EC313F">
      <w:pPr>
        <w:jc w:val="left"/>
      </w:pPr>
    </w:p>
    <w:p w:rsidR="00EC313F" w:rsidRPr="00EC313F" w:rsidRDefault="00EC313F" w:rsidP="00EC313F">
      <w:pPr>
        <w:jc w:val="left"/>
      </w:pPr>
      <w:r>
        <w:t xml:space="preserve"> </w:t>
      </w:r>
    </w:p>
    <w:sectPr w:rsidR="00EC313F" w:rsidRPr="00EC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3F"/>
    <w:rsid w:val="00051BE3"/>
    <w:rsid w:val="0007229C"/>
    <w:rsid w:val="00135FF4"/>
    <w:rsid w:val="00361ABE"/>
    <w:rsid w:val="005B5C7E"/>
    <w:rsid w:val="005D461D"/>
    <w:rsid w:val="00601633"/>
    <w:rsid w:val="007A6ADF"/>
    <w:rsid w:val="0086048F"/>
    <w:rsid w:val="009317EF"/>
    <w:rsid w:val="00B628D4"/>
    <w:rsid w:val="00CD39CE"/>
    <w:rsid w:val="00D86F61"/>
    <w:rsid w:val="00E2526D"/>
    <w:rsid w:val="00E32FFB"/>
    <w:rsid w:val="00EC313F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9</cp:revision>
  <dcterms:created xsi:type="dcterms:W3CDTF">2020-02-12T17:28:00Z</dcterms:created>
  <dcterms:modified xsi:type="dcterms:W3CDTF">2020-02-12T20:53:00Z</dcterms:modified>
</cp:coreProperties>
</file>